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A1D2" w14:textId="77777777" w:rsidR="0017590C" w:rsidRPr="009A0890" w:rsidRDefault="0017590C" w:rsidP="0017590C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A0890">
        <w:rPr>
          <w:rFonts w:ascii="Bookman Old Style" w:hAnsi="Bookman Old Style" w:cs="Arial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FB015" wp14:editId="69631AA0">
                <wp:simplePos x="0" y="0"/>
                <wp:positionH relativeFrom="margin">
                  <wp:posOffset>3941941</wp:posOffset>
                </wp:positionH>
                <wp:positionV relativeFrom="paragraph">
                  <wp:posOffset>-374647</wp:posOffset>
                </wp:positionV>
                <wp:extent cx="1904366" cy="457200"/>
                <wp:effectExtent l="0" t="0" r="634" b="0"/>
                <wp:wrapNone/>
                <wp:docPr id="211024625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366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E8FA146" w14:textId="77777777" w:rsidR="0017590C" w:rsidRDefault="0017590C" w:rsidP="0017590C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ESCUELA DE BIBLIOTECOLOGÍA, DOCUMENTACIÓN E INFORMACIÓN, TELÉFONO 2562-4079, 2562-4082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8FB01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10.4pt;margin-top:-29.5pt;width:149.95pt;height:3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" stroked="f">
                <v:textbox>
                  <w:txbxContent>
                    <w:p w14:paraId="4E8FA146" w14:textId="77777777" w:rsidR="0017590C" w:rsidRDefault="0017590C" w:rsidP="0017590C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ESCUELA DE BIBLIOTECOLOGÍA, DOCUMENTACIÓN E INFORMACIÓN, TELÉFONO 2562-4079, 2562-4082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0890">
        <w:rPr>
          <w:rFonts w:ascii="Bookman Old Style" w:hAnsi="Bookman Old Style"/>
          <w:noProof/>
          <w:sz w:val="24"/>
          <w:szCs w:val="24"/>
          <w:lang w:eastAsia="es-CR"/>
        </w:rPr>
        <w:drawing>
          <wp:anchor distT="0" distB="0" distL="114300" distR="114300" simplePos="0" relativeHeight="251660288" behindDoc="0" locked="0" layoutInCell="1" allowOverlap="1" wp14:anchorId="1A0155DA" wp14:editId="40474AFC">
            <wp:simplePos x="0" y="0"/>
            <wp:positionH relativeFrom="rightMargin">
              <wp:posOffset>-254440</wp:posOffset>
            </wp:positionH>
            <wp:positionV relativeFrom="paragraph">
              <wp:posOffset>-784802</wp:posOffset>
            </wp:positionV>
            <wp:extent cx="768352" cy="1116729"/>
            <wp:effectExtent l="0" t="0" r="0" b="7221"/>
            <wp:wrapNone/>
            <wp:docPr id="1538644608" name="Imagen 1" descr="Logotip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8352" cy="11167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6D1BBF3" w14:textId="547BF423" w:rsidR="0017590C" w:rsidRPr="009A0890" w:rsidRDefault="0017590C" w:rsidP="0017590C">
      <w:pPr>
        <w:spacing w:after="0"/>
        <w:jc w:val="both"/>
        <w:rPr>
          <w:rFonts w:ascii="Bookman Old Style" w:hAnsi="Bookman Old Style"/>
          <w:sz w:val="24"/>
          <w:szCs w:val="24"/>
          <w:lang w:eastAsia="es-CR"/>
        </w:rPr>
      </w:pPr>
    </w:p>
    <w:p w14:paraId="372417C5" w14:textId="3251D14F" w:rsidR="0017590C" w:rsidRPr="009A0890" w:rsidRDefault="009A0890" w:rsidP="0017590C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A0890">
        <w:rPr>
          <w:rFonts w:ascii="Bookman Old Style" w:hAnsi="Bookman Old Style" w:cs="Arial"/>
          <w:noProof/>
          <w:sz w:val="24"/>
          <w:szCs w:val="24"/>
          <w:lang w:eastAsia="es-CR"/>
        </w:rPr>
        <w:drawing>
          <wp:anchor distT="0" distB="0" distL="114300" distR="114300" simplePos="0" relativeHeight="251661312" behindDoc="1" locked="0" layoutInCell="1" allowOverlap="1" wp14:anchorId="0A1487A2" wp14:editId="3FC49A6A">
            <wp:simplePos x="0" y="0"/>
            <wp:positionH relativeFrom="margin">
              <wp:posOffset>5883275</wp:posOffset>
            </wp:positionH>
            <wp:positionV relativeFrom="paragraph">
              <wp:posOffset>17145</wp:posOffset>
            </wp:positionV>
            <wp:extent cx="1083945" cy="885825"/>
            <wp:effectExtent l="0" t="0" r="1905" b="9525"/>
            <wp:wrapTight wrapText="bothSides">
              <wp:wrapPolygon edited="0">
                <wp:start x="0" y="0"/>
                <wp:lineTo x="0" y="21368"/>
                <wp:lineTo x="21258" y="21368"/>
                <wp:lineTo x="21258" y="0"/>
                <wp:lineTo x="0" y="0"/>
              </wp:wrapPolygon>
            </wp:wrapTight>
            <wp:docPr id="18616742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674250" name="Imagen 186167425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90C" w:rsidRPr="009A0890">
        <w:rPr>
          <w:rFonts w:ascii="Bookman Old Style" w:hAnsi="Bookman Old Style"/>
          <w:sz w:val="24"/>
          <w:szCs w:val="24"/>
        </w:rPr>
        <w:t>13 de abril de 2026</w:t>
      </w:r>
    </w:p>
    <w:p w14:paraId="7EB0A6C5" w14:textId="7F163CFC" w:rsidR="0017590C" w:rsidRPr="009A0890" w:rsidRDefault="0017590C" w:rsidP="0017590C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A0890">
        <w:rPr>
          <w:rFonts w:ascii="Bookman Old Style" w:hAnsi="Bookman Old Style" w:cs="Arial"/>
          <w:sz w:val="24"/>
          <w:szCs w:val="24"/>
        </w:rPr>
        <w:t>UNA-CO-EBDI-ACUE-36-2026</w:t>
      </w:r>
    </w:p>
    <w:p w14:paraId="59FADB56" w14:textId="77777777" w:rsidR="0017590C" w:rsidRPr="009A0890" w:rsidRDefault="0017590C" w:rsidP="0017590C">
      <w:pPr>
        <w:spacing w:after="0"/>
        <w:jc w:val="both"/>
        <w:rPr>
          <w:rFonts w:ascii="Bookman Old Style" w:hAnsi="Bookman Old Style" w:cs="Arial"/>
          <w:sz w:val="24"/>
          <w:szCs w:val="24"/>
        </w:rPr>
      </w:pPr>
    </w:p>
    <w:p w14:paraId="7181EA1C" w14:textId="12676F2B" w:rsidR="000B6756" w:rsidRPr="009A0890" w:rsidRDefault="00CD441F" w:rsidP="009A0890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A0890">
        <w:rPr>
          <w:rFonts w:ascii="Bookman Old Style" w:hAnsi="Bookman Old Style"/>
          <w:b/>
          <w:bCs/>
          <w:sz w:val="24"/>
          <w:szCs w:val="24"/>
        </w:rPr>
        <w:t xml:space="preserve">Máster </w:t>
      </w:r>
      <w:r w:rsidR="000B6756" w:rsidRPr="009A0890">
        <w:rPr>
          <w:rFonts w:ascii="Bookman Old Style" w:hAnsi="Bookman Old Style"/>
          <w:b/>
          <w:bCs/>
          <w:sz w:val="24"/>
          <w:szCs w:val="24"/>
        </w:rPr>
        <w:t>Jorge Rodríguez Vives</w:t>
      </w:r>
    </w:p>
    <w:p w14:paraId="5AD0DD29" w14:textId="628AEE4A" w:rsidR="000B6756" w:rsidRPr="009A0890" w:rsidRDefault="000B6756" w:rsidP="009A0890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A0890">
        <w:rPr>
          <w:rFonts w:ascii="Bookman Old Style" w:hAnsi="Bookman Old Style"/>
          <w:b/>
          <w:bCs/>
          <w:sz w:val="24"/>
          <w:szCs w:val="24"/>
        </w:rPr>
        <w:t>Ministro</w:t>
      </w:r>
    </w:p>
    <w:p w14:paraId="05D21B87" w14:textId="68EF85F2" w:rsidR="000B6756" w:rsidRPr="009A0890" w:rsidRDefault="000B6756" w:rsidP="009A0890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A0890">
        <w:rPr>
          <w:rFonts w:ascii="Bookman Old Style" w:hAnsi="Bookman Old Style"/>
          <w:b/>
          <w:bCs/>
          <w:sz w:val="24"/>
          <w:szCs w:val="24"/>
        </w:rPr>
        <w:t>Ministerio de Cultura y Juventud de Costa Rica</w:t>
      </w:r>
    </w:p>
    <w:p w14:paraId="3CA65BBB" w14:textId="77777777" w:rsidR="000B6756" w:rsidRPr="009A0890" w:rsidRDefault="000B6756" w:rsidP="009A0890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EF57315" w14:textId="07DCFE74" w:rsidR="000B6756" w:rsidRPr="009A0890" w:rsidRDefault="00CD441F" w:rsidP="009A0890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A0890">
        <w:rPr>
          <w:rFonts w:ascii="Bookman Old Style" w:hAnsi="Bookman Old Style"/>
          <w:b/>
          <w:bCs/>
          <w:sz w:val="24"/>
          <w:szCs w:val="24"/>
        </w:rPr>
        <w:t xml:space="preserve">Máster </w:t>
      </w:r>
      <w:r w:rsidR="000B6756" w:rsidRPr="009A0890">
        <w:rPr>
          <w:rFonts w:ascii="Bookman Old Style" w:hAnsi="Bookman Old Style"/>
          <w:b/>
          <w:bCs/>
          <w:sz w:val="24"/>
          <w:szCs w:val="24"/>
        </w:rPr>
        <w:t>Carmen Elena Campos Ramírez</w:t>
      </w:r>
    </w:p>
    <w:p w14:paraId="06F544AE" w14:textId="381D3601" w:rsidR="000B6756" w:rsidRPr="009A0890" w:rsidRDefault="000B6756" w:rsidP="009A0890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A0890">
        <w:rPr>
          <w:rFonts w:ascii="Bookman Old Style" w:hAnsi="Bookman Old Style"/>
          <w:b/>
          <w:bCs/>
          <w:sz w:val="24"/>
          <w:szCs w:val="24"/>
        </w:rPr>
        <w:t xml:space="preserve">Viceministra </w:t>
      </w:r>
    </w:p>
    <w:p w14:paraId="502068F1" w14:textId="77777777" w:rsidR="000B6756" w:rsidRPr="009A0890" w:rsidRDefault="000B6756" w:rsidP="009A0890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A0890">
        <w:rPr>
          <w:rFonts w:ascii="Bookman Old Style" w:hAnsi="Bookman Old Style"/>
          <w:b/>
          <w:bCs/>
          <w:sz w:val="24"/>
          <w:szCs w:val="24"/>
        </w:rPr>
        <w:t>Ministerio de Cultura y Juventud de Costa Rica</w:t>
      </w:r>
    </w:p>
    <w:p w14:paraId="29EA4357" w14:textId="77777777" w:rsidR="000B6756" w:rsidRPr="009A0890" w:rsidRDefault="000B6756" w:rsidP="009A0890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082382F5" w14:textId="4881DB01" w:rsidR="000B6756" w:rsidRPr="009A0890" w:rsidRDefault="00CD441F" w:rsidP="009A0890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A0890">
        <w:rPr>
          <w:rFonts w:ascii="Bookman Old Style" w:hAnsi="Bookman Old Style"/>
          <w:b/>
          <w:bCs/>
          <w:sz w:val="24"/>
          <w:szCs w:val="24"/>
        </w:rPr>
        <w:t xml:space="preserve">Máster </w:t>
      </w:r>
      <w:r w:rsidR="000B6756" w:rsidRPr="009A0890">
        <w:rPr>
          <w:rFonts w:ascii="Bookman Old Style" w:hAnsi="Bookman Old Style"/>
          <w:b/>
          <w:bCs/>
          <w:sz w:val="24"/>
          <w:szCs w:val="24"/>
        </w:rPr>
        <w:t>Laura Rodríguez Amador</w:t>
      </w:r>
    </w:p>
    <w:p w14:paraId="5563AD52" w14:textId="77777777" w:rsidR="000B6756" w:rsidRPr="009A0890" w:rsidRDefault="000B6756" w:rsidP="009A0890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A0890">
        <w:rPr>
          <w:rFonts w:ascii="Bookman Old Style" w:hAnsi="Bookman Old Style"/>
          <w:b/>
          <w:bCs/>
          <w:sz w:val="24"/>
          <w:szCs w:val="24"/>
        </w:rPr>
        <w:t>Directora</w:t>
      </w:r>
    </w:p>
    <w:p w14:paraId="6BFD0518" w14:textId="77777777" w:rsidR="000B6756" w:rsidRPr="009A0890" w:rsidRDefault="000B6756" w:rsidP="009A0890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  <w:lang w:val="es-MX"/>
        </w:rPr>
      </w:pPr>
      <w:r w:rsidRPr="009A0890">
        <w:rPr>
          <w:rFonts w:ascii="Bookman Old Style" w:hAnsi="Bookman Old Style"/>
          <w:b/>
          <w:bCs/>
          <w:sz w:val="24"/>
          <w:szCs w:val="24"/>
          <w:lang w:val="es-MX"/>
        </w:rPr>
        <w:t>Benemérita Biblioteca Nacional Miguel Obregón Lizano</w:t>
      </w:r>
    </w:p>
    <w:p w14:paraId="2E5B85A9" w14:textId="77777777" w:rsidR="000B6756" w:rsidRPr="009A0890" w:rsidRDefault="000B6756" w:rsidP="009A0890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  <w:lang w:val="es-MX"/>
        </w:rPr>
      </w:pPr>
    </w:p>
    <w:p w14:paraId="4B782CD4" w14:textId="77777777" w:rsidR="000B6756" w:rsidRPr="009A0890" w:rsidRDefault="000B6756" w:rsidP="009A0890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A0890">
        <w:rPr>
          <w:rFonts w:ascii="Bookman Old Style" w:hAnsi="Bookman Old Style"/>
          <w:b/>
          <w:bCs/>
          <w:sz w:val="24"/>
          <w:szCs w:val="24"/>
        </w:rPr>
        <w:t>Dr. Braulio Sánchez Ureña</w:t>
      </w:r>
    </w:p>
    <w:p w14:paraId="5C5CACFC" w14:textId="77777777" w:rsidR="000B6756" w:rsidRPr="009A0890" w:rsidRDefault="000B6756" w:rsidP="009A0890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A0890">
        <w:rPr>
          <w:rFonts w:ascii="Bookman Old Style" w:hAnsi="Bookman Old Style"/>
          <w:b/>
          <w:bCs/>
          <w:sz w:val="24"/>
          <w:szCs w:val="24"/>
        </w:rPr>
        <w:t>Presidente</w:t>
      </w:r>
    </w:p>
    <w:p w14:paraId="2B392CCB" w14:textId="6A6535EE" w:rsidR="000B6756" w:rsidRPr="009A0890" w:rsidRDefault="000B6756" w:rsidP="009A0890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A0890">
        <w:rPr>
          <w:rFonts w:ascii="Bookman Old Style" w:hAnsi="Bookman Old Style"/>
          <w:b/>
          <w:bCs/>
          <w:sz w:val="24"/>
          <w:szCs w:val="24"/>
        </w:rPr>
        <w:t>Consejo universitario UNA</w:t>
      </w:r>
    </w:p>
    <w:p w14:paraId="019C2AF3" w14:textId="77777777" w:rsidR="000B6756" w:rsidRPr="009A0890" w:rsidRDefault="000B6756" w:rsidP="009A0890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  <w:lang w:val="es-MX"/>
        </w:rPr>
      </w:pPr>
    </w:p>
    <w:p w14:paraId="1716EC5C" w14:textId="1E5E9A8B" w:rsidR="000B6756" w:rsidRPr="009A0890" w:rsidRDefault="000B6756" w:rsidP="009A0890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A0890">
        <w:rPr>
          <w:rFonts w:ascii="Bookman Old Style" w:hAnsi="Bookman Old Style"/>
          <w:b/>
          <w:bCs/>
          <w:sz w:val="24"/>
          <w:szCs w:val="24"/>
        </w:rPr>
        <w:t>Señores (as)</w:t>
      </w:r>
    </w:p>
    <w:p w14:paraId="65764063" w14:textId="77777777" w:rsidR="000B6756" w:rsidRPr="009A0890" w:rsidRDefault="000B6756" w:rsidP="009A0890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  <w:lang w:val="es-MX"/>
        </w:rPr>
      </w:pPr>
      <w:r w:rsidRPr="009A0890">
        <w:rPr>
          <w:rFonts w:ascii="Bookman Old Style" w:hAnsi="Bookman Old Style"/>
          <w:b/>
          <w:bCs/>
          <w:sz w:val="24"/>
          <w:szCs w:val="24"/>
        </w:rPr>
        <w:t>Comunidad Universitaria UNA</w:t>
      </w:r>
    </w:p>
    <w:p w14:paraId="39E431BB" w14:textId="77777777" w:rsidR="000B6756" w:rsidRDefault="000B6756" w:rsidP="00426573">
      <w:pPr>
        <w:spacing w:after="0" w:line="276" w:lineRule="auto"/>
        <w:jc w:val="both"/>
        <w:rPr>
          <w:rFonts w:ascii="Bookman Old Style" w:hAnsi="Bookman Old Style"/>
          <w:sz w:val="24"/>
          <w:szCs w:val="24"/>
          <w:lang w:val="es-MX"/>
        </w:rPr>
      </w:pPr>
    </w:p>
    <w:p w14:paraId="467EC2E8" w14:textId="77777777" w:rsidR="009A0890" w:rsidRPr="009A0890" w:rsidRDefault="009A0890" w:rsidP="00426573">
      <w:pPr>
        <w:spacing w:after="0" w:line="276" w:lineRule="auto"/>
        <w:jc w:val="both"/>
        <w:rPr>
          <w:rFonts w:ascii="Bookman Old Style" w:hAnsi="Bookman Old Style"/>
          <w:sz w:val="24"/>
          <w:szCs w:val="24"/>
          <w:lang w:val="es-MX"/>
        </w:rPr>
      </w:pPr>
    </w:p>
    <w:p w14:paraId="4202354F" w14:textId="77777777" w:rsidR="000B6756" w:rsidRPr="009A0890" w:rsidRDefault="000B6756" w:rsidP="00426573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9A0890">
        <w:rPr>
          <w:rFonts w:ascii="Bookman Old Style" w:hAnsi="Bookman Old Style"/>
          <w:sz w:val="24"/>
          <w:szCs w:val="24"/>
        </w:rPr>
        <w:t>Estimados señores y estimadas señoras:</w:t>
      </w:r>
    </w:p>
    <w:p w14:paraId="3AE043DA" w14:textId="06221D51" w:rsidR="000B6756" w:rsidRPr="009A0890" w:rsidRDefault="000B6756" w:rsidP="00426573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9A0890">
        <w:rPr>
          <w:rFonts w:ascii="Bookman Old Style" w:hAnsi="Bookman Old Style"/>
          <w:sz w:val="24"/>
          <w:szCs w:val="24"/>
        </w:rPr>
        <w:br/>
        <w:t>Les transcribo el acuerdo tomado por el Consejo de Unidad Académica de la</w:t>
      </w:r>
      <w:r w:rsidRPr="009A0890">
        <w:rPr>
          <w:rFonts w:ascii="Bookman Old Style" w:hAnsi="Bookman Old Style"/>
          <w:sz w:val="24"/>
          <w:szCs w:val="24"/>
          <w:lang w:val="es-MX"/>
        </w:rPr>
        <w:t xml:space="preserve"> Escuela de Bibliotecología, Documentación e Información, </w:t>
      </w:r>
      <w:r w:rsidRPr="009A0890">
        <w:rPr>
          <w:rFonts w:ascii="Bookman Old Style" w:hAnsi="Bookman Old Style"/>
          <w:sz w:val="24"/>
          <w:szCs w:val="24"/>
        </w:rPr>
        <w:t>Universidad Nacional, según el artículo 6, de la sesión</w:t>
      </w:r>
      <w:r w:rsidR="00DA7F4D" w:rsidRPr="009A0890">
        <w:rPr>
          <w:rFonts w:ascii="Bookman Old Style" w:hAnsi="Bookman Old Style"/>
          <w:sz w:val="24"/>
          <w:szCs w:val="24"/>
        </w:rPr>
        <w:t xml:space="preserve"> </w:t>
      </w:r>
      <w:r w:rsidRPr="009A0890">
        <w:rPr>
          <w:rFonts w:ascii="Bookman Old Style" w:hAnsi="Bookman Old Style"/>
          <w:sz w:val="24"/>
          <w:szCs w:val="24"/>
        </w:rPr>
        <w:t>ordinaria 03-2026, celebrada el 13 de abril de 2026, que dice:</w:t>
      </w:r>
    </w:p>
    <w:p w14:paraId="5DDA6F1D" w14:textId="33ABCD74" w:rsidR="000B6756" w:rsidRPr="009A0890" w:rsidRDefault="000B6756" w:rsidP="00426573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9A0890">
        <w:rPr>
          <w:rFonts w:ascii="Bookman Old Style" w:hAnsi="Bookman Old Style"/>
          <w:sz w:val="24"/>
          <w:szCs w:val="24"/>
        </w:rPr>
        <w:br/>
      </w:r>
      <w:r w:rsidR="00DA7F4D" w:rsidRPr="009A0890">
        <w:rPr>
          <w:rFonts w:ascii="Bookman Old Style" w:hAnsi="Bookman Old Style"/>
          <w:sz w:val="24"/>
          <w:szCs w:val="24"/>
        </w:rPr>
        <w:t xml:space="preserve">PRONUNCIAMIENTO DEL CONSEJO DE UNIDAD ACADÉMICA ANTE EL ATAQUE ARMADO QUE RECIBIÓ LA </w:t>
      </w:r>
      <w:r w:rsidR="00DA7F4D" w:rsidRPr="009A0890">
        <w:rPr>
          <w:rFonts w:ascii="Bookman Old Style" w:hAnsi="Bookman Old Style"/>
          <w:sz w:val="24"/>
          <w:szCs w:val="24"/>
          <w:lang w:val="es-MX"/>
        </w:rPr>
        <w:t>BENEMÉRITA BIBLIOTECA NACIONAL MIGUEL OBREGÓN LIZANO</w:t>
      </w:r>
    </w:p>
    <w:p w14:paraId="4B7506A4" w14:textId="77777777" w:rsidR="00DA7F4D" w:rsidRPr="009A0890" w:rsidRDefault="00DA7F4D" w:rsidP="00426573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71FA7480" w14:textId="60F5A984" w:rsidR="000B6756" w:rsidRPr="009A0890" w:rsidRDefault="000B6756" w:rsidP="00426573">
      <w:pPr>
        <w:spacing w:after="0" w:line="276" w:lineRule="auto"/>
        <w:jc w:val="both"/>
        <w:rPr>
          <w:rFonts w:ascii="Bookman Old Style" w:hAnsi="Bookman Old Style"/>
          <w:sz w:val="24"/>
          <w:szCs w:val="24"/>
          <w:lang w:val="es-MX"/>
        </w:rPr>
      </w:pPr>
      <w:r w:rsidRPr="009A0890">
        <w:rPr>
          <w:rFonts w:ascii="Bookman Old Style" w:hAnsi="Bookman Old Style"/>
          <w:sz w:val="24"/>
          <w:szCs w:val="24"/>
        </w:rPr>
        <w:t>CONSIDERANDO:</w:t>
      </w:r>
    </w:p>
    <w:p w14:paraId="323DD5F4" w14:textId="77777777" w:rsidR="000B6756" w:rsidRPr="009A0890" w:rsidRDefault="000B6756" w:rsidP="00426573">
      <w:pPr>
        <w:spacing w:after="0" w:line="276" w:lineRule="auto"/>
        <w:jc w:val="both"/>
        <w:rPr>
          <w:rFonts w:ascii="Bookman Old Style" w:hAnsi="Bookman Old Style"/>
          <w:sz w:val="24"/>
          <w:szCs w:val="24"/>
          <w:lang w:val="es-MX"/>
        </w:rPr>
      </w:pPr>
    </w:p>
    <w:p w14:paraId="231E07FD" w14:textId="66B7F2A2" w:rsidR="000454E5" w:rsidRPr="009A0890" w:rsidRDefault="00E176D6" w:rsidP="00DA7F4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Bookman Old Style" w:hAnsi="Bookman Old Style"/>
          <w:sz w:val="24"/>
          <w:szCs w:val="24"/>
          <w:lang w:val="es-MX"/>
        </w:rPr>
      </w:pPr>
      <w:r w:rsidRPr="009A0890">
        <w:rPr>
          <w:rFonts w:ascii="Bookman Old Style" w:hAnsi="Bookman Old Style"/>
          <w:sz w:val="24"/>
          <w:szCs w:val="24"/>
          <w:lang w:val="es-MX"/>
        </w:rPr>
        <w:t>El Consejo de Unidad Académica de la Escuela de Bibliotecología, Documentación e Información, de la Universidad Nacional, desea</w:t>
      </w:r>
      <w:r w:rsidR="00467DED" w:rsidRPr="009A0890">
        <w:rPr>
          <w:rFonts w:ascii="Bookman Old Style" w:hAnsi="Bookman Old Style"/>
          <w:sz w:val="24"/>
          <w:szCs w:val="24"/>
          <w:lang w:val="es-MX"/>
        </w:rPr>
        <w:t xml:space="preserve"> manifestar </w:t>
      </w:r>
      <w:r w:rsidR="001D49AA" w:rsidRPr="009A0890">
        <w:rPr>
          <w:rFonts w:ascii="Bookman Old Style" w:hAnsi="Bookman Old Style"/>
          <w:sz w:val="24"/>
          <w:szCs w:val="24"/>
          <w:lang w:val="es-MX"/>
        </w:rPr>
        <w:t xml:space="preserve">una profunda preocupación ante los hechos </w:t>
      </w:r>
      <w:r w:rsidR="00E57735" w:rsidRPr="009A0890">
        <w:rPr>
          <w:rFonts w:ascii="Bookman Old Style" w:hAnsi="Bookman Old Style"/>
          <w:sz w:val="24"/>
          <w:szCs w:val="24"/>
          <w:lang w:val="es-MX"/>
        </w:rPr>
        <w:t>d</w:t>
      </w:r>
      <w:r w:rsidR="001D49AA" w:rsidRPr="009A0890">
        <w:rPr>
          <w:rFonts w:ascii="Bookman Old Style" w:hAnsi="Bookman Old Style"/>
          <w:sz w:val="24"/>
          <w:szCs w:val="24"/>
          <w:lang w:val="es-MX"/>
        </w:rPr>
        <w:t xml:space="preserve">el </w:t>
      </w:r>
      <w:r w:rsidR="007C0A5C" w:rsidRPr="009A0890">
        <w:rPr>
          <w:rFonts w:ascii="Bookman Old Style" w:hAnsi="Bookman Old Style"/>
          <w:sz w:val="24"/>
          <w:szCs w:val="24"/>
          <w:lang w:val="es-MX"/>
        </w:rPr>
        <w:t xml:space="preserve">08 de abril de 2026 </w:t>
      </w:r>
      <w:r w:rsidR="001D49AA" w:rsidRPr="009A0890">
        <w:rPr>
          <w:rFonts w:ascii="Bookman Old Style" w:hAnsi="Bookman Old Style"/>
          <w:sz w:val="24"/>
          <w:szCs w:val="24"/>
          <w:lang w:val="es-MX"/>
        </w:rPr>
        <w:t xml:space="preserve">cuando </w:t>
      </w:r>
      <w:r w:rsidR="002A41EE" w:rsidRPr="009A0890">
        <w:rPr>
          <w:rFonts w:ascii="Bookman Old Style" w:hAnsi="Bookman Old Style"/>
          <w:sz w:val="24"/>
          <w:szCs w:val="24"/>
          <w:lang w:val="es-MX"/>
        </w:rPr>
        <w:t xml:space="preserve">la Benemérita </w:t>
      </w:r>
      <w:r w:rsidR="001059B4" w:rsidRPr="009A0890">
        <w:rPr>
          <w:rFonts w:ascii="Bookman Old Style" w:hAnsi="Bookman Old Style"/>
          <w:sz w:val="24"/>
          <w:szCs w:val="24"/>
          <w:lang w:val="es-MX"/>
        </w:rPr>
        <w:t>Biblioteca Nacional Miguel Obregón Lizano</w:t>
      </w:r>
      <w:r w:rsidR="009859E6" w:rsidRPr="009A0890">
        <w:rPr>
          <w:rFonts w:ascii="Bookman Old Style" w:hAnsi="Bookman Old Style"/>
          <w:sz w:val="24"/>
          <w:szCs w:val="24"/>
          <w:lang w:val="es-MX"/>
        </w:rPr>
        <w:t xml:space="preserve"> </w:t>
      </w:r>
      <w:r w:rsidR="00FE194D" w:rsidRPr="009A0890">
        <w:rPr>
          <w:rFonts w:ascii="Bookman Old Style" w:hAnsi="Bookman Old Style"/>
          <w:sz w:val="24"/>
          <w:szCs w:val="24"/>
          <w:lang w:val="es-MX"/>
        </w:rPr>
        <w:t>recibiera</w:t>
      </w:r>
      <w:r w:rsidR="009859E6" w:rsidRPr="009A0890">
        <w:rPr>
          <w:rFonts w:ascii="Bookman Old Style" w:hAnsi="Bookman Old Style"/>
          <w:sz w:val="24"/>
          <w:szCs w:val="24"/>
          <w:lang w:val="es-MX"/>
        </w:rPr>
        <w:t xml:space="preserve"> múltiples disparos</w:t>
      </w:r>
      <w:r w:rsidR="001F5C1E" w:rsidRPr="009A0890">
        <w:rPr>
          <w:rFonts w:ascii="Bookman Old Style" w:hAnsi="Bookman Old Style"/>
          <w:sz w:val="24"/>
          <w:szCs w:val="24"/>
          <w:lang w:val="es-MX"/>
        </w:rPr>
        <w:t xml:space="preserve"> y sufriera </w:t>
      </w:r>
      <w:r w:rsidR="00FE194D" w:rsidRPr="009A0890">
        <w:rPr>
          <w:rFonts w:ascii="Bookman Old Style" w:hAnsi="Bookman Old Style"/>
          <w:sz w:val="24"/>
          <w:szCs w:val="24"/>
          <w:lang w:val="es-MX"/>
        </w:rPr>
        <w:t>daños en su infraestructura</w:t>
      </w:r>
      <w:r w:rsidR="005D6C29" w:rsidRPr="009A0890">
        <w:rPr>
          <w:rFonts w:ascii="Bookman Old Style" w:hAnsi="Bookman Old Style"/>
          <w:sz w:val="24"/>
          <w:szCs w:val="24"/>
          <w:lang w:val="es-MX"/>
        </w:rPr>
        <w:t>.</w:t>
      </w:r>
    </w:p>
    <w:p w14:paraId="65F4CBE6" w14:textId="541CA560" w:rsidR="008F7E7C" w:rsidRPr="009A0890" w:rsidRDefault="00B22320" w:rsidP="00DA7F4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Bookman Old Style" w:hAnsi="Bookman Old Style"/>
          <w:sz w:val="24"/>
          <w:szCs w:val="24"/>
          <w:lang w:val="es-MX"/>
        </w:rPr>
      </w:pPr>
      <w:r w:rsidRPr="009A0890">
        <w:rPr>
          <w:rFonts w:ascii="Bookman Old Style" w:hAnsi="Bookman Old Style"/>
          <w:sz w:val="24"/>
          <w:szCs w:val="24"/>
          <w:lang w:val="es-MX"/>
        </w:rPr>
        <w:lastRenderedPageBreak/>
        <w:t xml:space="preserve">Este incidente fue </w:t>
      </w:r>
      <w:r w:rsidR="00B05D6E" w:rsidRPr="009A0890">
        <w:rPr>
          <w:rFonts w:ascii="Bookman Old Style" w:hAnsi="Bookman Old Style"/>
          <w:sz w:val="24"/>
          <w:szCs w:val="24"/>
          <w:lang w:val="es-MX"/>
        </w:rPr>
        <w:t>catalogado como un ataque directo a la institución</w:t>
      </w:r>
      <w:r w:rsidR="00DD3ACC" w:rsidRPr="009A0890">
        <w:rPr>
          <w:rFonts w:ascii="Bookman Old Style" w:hAnsi="Bookman Old Style"/>
          <w:sz w:val="24"/>
          <w:szCs w:val="24"/>
          <w:lang w:val="es-MX"/>
        </w:rPr>
        <w:t>, según lo afirmó el Organismo de Investigación Judicial</w:t>
      </w:r>
      <w:r w:rsidR="00331A3E" w:rsidRPr="009A0890">
        <w:rPr>
          <w:rFonts w:ascii="Bookman Old Style" w:hAnsi="Bookman Old Style"/>
          <w:sz w:val="24"/>
          <w:szCs w:val="24"/>
          <w:lang w:val="es-MX"/>
        </w:rPr>
        <w:t xml:space="preserve"> el 10 de abril de 2026.</w:t>
      </w:r>
      <w:r w:rsidR="00DC17F2" w:rsidRPr="009A0890">
        <w:rPr>
          <w:rFonts w:ascii="Bookman Old Style" w:hAnsi="Bookman Old Style"/>
          <w:sz w:val="24"/>
          <w:szCs w:val="24"/>
          <w:lang w:val="es-MX"/>
        </w:rPr>
        <w:t xml:space="preserve"> Es evidencia del incremento de la violencia armada que cubre el territorio nacional</w:t>
      </w:r>
      <w:r w:rsidR="008F7E7C" w:rsidRPr="009A0890">
        <w:rPr>
          <w:rFonts w:ascii="Bookman Old Style" w:hAnsi="Bookman Old Style"/>
          <w:sz w:val="24"/>
          <w:szCs w:val="24"/>
          <w:lang w:val="es-MX"/>
        </w:rPr>
        <w:t xml:space="preserve"> contra sus habitantes y, ahora, contra las instituciones.</w:t>
      </w:r>
    </w:p>
    <w:p w14:paraId="18F0A662" w14:textId="77777777" w:rsidR="00B948AD" w:rsidRPr="009A0890" w:rsidRDefault="00B948AD" w:rsidP="00B948AD">
      <w:pPr>
        <w:spacing w:after="0" w:line="276" w:lineRule="auto"/>
        <w:jc w:val="both"/>
        <w:rPr>
          <w:rFonts w:ascii="Bookman Old Style" w:hAnsi="Bookman Old Style"/>
          <w:sz w:val="24"/>
          <w:szCs w:val="24"/>
          <w:lang w:val="es-MX"/>
        </w:rPr>
      </w:pPr>
    </w:p>
    <w:p w14:paraId="08EFF9FB" w14:textId="77777777" w:rsidR="00DA7F4D" w:rsidRPr="009A0890" w:rsidRDefault="008F7E7C" w:rsidP="00DA7F4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9A0890">
        <w:rPr>
          <w:rFonts w:ascii="Bookman Old Style" w:hAnsi="Bookman Old Style"/>
          <w:sz w:val="24"/>
          <w:szCs w:val="24"/>
          <w:lang w:val="es-MX"/>
        </w:rPr>
        <w:t>La Biblioteca Nacional</w:t>
      </w:r>
      <w:r w:rsidR="007C37FF" w:rsidRPr="009A0890">
        <w:rPr>
          <w:rFonts w:ascii="Bookman Old Style" w:hAnsi="Bookman Old Style"/>
          <w:sz w:val="24"/>
          <w:szCs w:val="24"/>
          <w:lang w:val="es-MX"/>
        </w:rPr>
        <w:t xml:space="preserve"> </w:t>
      </w:r>
      <w:r w:rsidR="00CF4CAF" w:rsidRPr="009A0890">
        <w:rPr>
          <w:rFonts w:ascii="Bookman Old Style" w:hAnsi="Bookman Old Style"/>
          <w:sz w:val="24"/>
          <w:szCs w:val="24"/>
          <w:lang w:val="es-MX"/>
        </w:rPr>
        <w:t>r</w:t>
      </w:r>
      <w:r w:rsidR="007C37FF" w:rsidRPr="009A0890">
        <w:rPr>
          <w:rFonts w:ascii="Bookman Old Style" w:hAnsi="Bookman Old Style"/>
          <w:sz w:val="24"/>
          <w:szCs w:val="24"/>
          <w:lang w:val="es-MX"/>
        </w:rPr>
        <w:t xml:space="preserve">esguarda las bases de </w:t>
      </w:r>
      <w:r w:rsidR="00A63546" w:rsidRPr="009A0890">
        <w:rPr>
          <w:rFonts w:ascii="Bookman Old Style" w:hAnsi="Bookman Old Style"/>
          <w:sz w:val="24"/>
          <w:szCs w:val="24"/>
          <w:lang w:val="es-MX"/>
        </w:rPr>
        <w:t>la</w:t>
      </w:r>
      <w:r w:rsidR="007C37FF" w:rsidRPr="009A0890">
        <w:rPr>
          <w:rFonts w:ascii="Bookman Old Style" w:hAnsi="Bookman Old Style"/>
          <w:sz w:val="24"/>
          <w:szCs w:val="24"/>
          <w:lang w:val="es-MX"/>
        </w:rPr>
        <w:t xml:space="preserve"> diversidad cultural y</w:t>
      </w:r>
      <w:r w:rsidR="00F26DA3" w:rsidRPr="009A0890">
        <w:rPr>
          <w:rFonts w:ascii="Bookman Old Style" w:hAnsi="Bookman Old Style"/>
          <w:sz w:val="24"/>
          <w:szCs w:val="24"/>
          <w:lang w:val="es-MX"/>
        </w:rPr>
        <w:t xml:space="preserve"> de la </w:t>
      </w:r>
      <w:r w:rsidR="007C37FF" w:rsidRPr="009A0890">
        <w:rPr>
          <w:rFonts w:ascii="Bookman Old Style" w:hAnsi="Bookman Old Style"/>
          <w:sz w:val="24"/>
          <w:szCs w:val="24"/>
          <w:lang w:val="es-MX"/>
        </w:rPr>
        <w:t>educa</w:t>
      </w:r>
      <w:r w:rsidR="00F26DA3" w:rsidRPr="009A0890">
        <w:rPr>
          <w:rFonts w:ascii="Bookman Old Style" w:hAnsi="Bookman Old Style"/>
          <w:sz w:val="24"/>
          <w:szCs w:val="24"/>
          <w:lang w:val="es-MX"/>
        </w:rPr>
        <w:t>ción</w:t>
      </w:r>
      <w:r w:rsidR="00E9172A" w:rsidRPr="009A0890">
        <w:rPr>
          <w:rFonts w:ascii="Bookman Old Style" w:hAnsi="Bookman Old Style"/>
          <w:sz w:val="24"/>
          <w:szCs w:val="24"/>
          <w:lang w:val="es-MX"/>
        </w:rPr>
        <w:t xml:space="preserve"> costarricense al cumplir la función de</w:t>
      </w:r>
      <w:r w:rsidR="00CF4CAF" w:rsidRPr="009A0890">
        <w:rPr>
          <w:rFonts w:ascii="Bookman Old Style" w:hAnsi="Bookman Old Style" w:cs="Open Sans"/>
          <w:color w:val="1B1B1B"/>
          <w:sz w:val="24"/>
          <w:szCs w:val="24"/>
          <w:shd w:val="clear" w:color="auto" w:fill="FFFFFF"/>
        </w:rPr>
        <w:t xml:space="preserve"> </w:t>
      </w:r>
      <w:r w:rsidR="008673FF" w:rsidRPr="009A0890">
        <w:rPr>
          <w:rFonts w:ascii="Bookman Old Style" w:hAnsi="Bookman Old Style"/>
          <w:sz w:val="24"/>
          <w:szCs w:val="24"/>
        </w:rPr>
        <w:t>conservación del patrimonio documental</w:t>
      </w:r>
      <w:r w:rsidR="00C23542" w:rsidRPr="009A0890">
        <w:rPr>
          <w:rFonts w:ascii="Bookman Old Style" w:hAnsi="Bookman Old Style"/>
          <w:sz w:val="24"/>
          <w:szCs w:val="24"/>
        </w:rPr>
        <w:t xml:space="preserve">. </w:t>
      </w:r>
    </w:p>
    <w:p w14:paraId="7955D697" w14:textId="77777777" w:rsidR="00DA7F4D" w:rsidRPr="009A0890" w:rsidRDefault="00DA7F4D" w:rsidP="00DA7F4D">
      <w:pPr>
        <w:pStyle w:val="Prrafodelista"/>
        <w:rPr>
          <w:rFonts w:ascii="Bookman Old Style" w:hAnsi="Bookman Old Style"/>
          <w:sz w:val="24"/>
          <w:szCs w:val="24"/>
        </w:rPr>
      </w:pPr>
    </w:p>
    <w:p w14:paraId="5B1F2F68" w14:textId="1315A721" w:rsidR="003367E9" w:rsidRPr="009A0890" w:rsidRDefault="00150646" w:rsidP="00DA7F4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9A0890">
        <w:rPr>
          <w:rFonts w:ascii="Bookman Old Style" w:hAnsi="Bookman Old Style"/>
          <w:sz w:val="24"/>
          <w:szCs w:val="24"/>
        </w:rPr>
        <w:t xml:space="preserve">El ataque </w:t>
      </w:r>
      <w:r w:rsidR="00DC2590" w:rsidRPr="009A0890">
        <w:rPr>
          <w:rFonts w:ascii="Bookman Old Style" w:hAnsi="Bookman Old Style"/>
          <w:sz w:val="24"/>
          <w:szCs w:val="24"/>
        </w:rPr>
        <w:t xml:space="preserve">a la institución es un mensaje </w:t>
      </w:r>
      <w:r w:rsidR="00644B6B" w:rsidRPr="009A0890">
        <w:rPr>
          <w:rFonts w:ascii="Bookman Old Style" w:hAnsi="Bookman Old Style"/>
          <w:sz w:val="24"/>
          <w:szCs w:val="24"/>
        </w:rPr>
        <w:t xml:space="preserve">claro </w:t>
      </w:r>
      <w:r w:rsidR="008B3AB9" w:rsidRPr="009A0890">
        <w:rPr>
          <w:rFonts w:ascii="Bookman Old Style" w:hAnsi="Bookman Old Style"/>
          <w:sz w:val="24"/>
          <w:szCs w:val="24"/>
        </w:rPr>
        <w:t>d</w:t>
      </w:r>
      <w:r w:rsidR="00644B6B" w:rsidRPr="009A0890">
        <w:rPr>
          <w:rFonts w:ascii="Bookman Old Style" w:hAnsi="Bookman Old Style"/>
          <w:sz w:val="24"/>
          <w:szCs w:val="24"/>
        </w:rPr>
        <w:t>e debilitamiento del respeto por las instituciones</w:t>
      </w:r>
      <w:r w:rsidR="008B3AB9" w:rsidRPr="009A0890">
        <w:rPr>
          <w:rFonts w:ascii="Bookman Old Style" w:hAnsi="Bookman Old Style"/>
          <w:sz w:val="24"/>
          <w:szCs w:val="24"/>
        </w:rPr>
        <w:t xml:space="preserve">, la memoria histórica y </w:t>
      </w:r>
      <w:r w:rsidR="009865AA" w:rsidRPr="009A0890">
        <w:rPr>
          <w:rFonts w:ascii="Bookman Old Style" w:hAnsi="Bookman Old Style"/>
          <w:sz w:val="24"/>
          <w:szCs w:val="24"/>
        </w:rPr>
        <w:t>de</w:t>
      </w:r>
      <w:r w:rsidR="00D6142D" w:rsidRPr="009A0890">
        <w:rPr>
          <w:rFonts w:ascii="Bookman Old Style" w:hAnsi="Bookman Old Style"/>
          <w:sz w:val="24"/>
          <w:szCs w:val="24"/>
        </w:rPr>
        <w:t xml:space="preserve"> los </w:t>
      </w:r>
      <w:r w:rsidR="00DC3E24" w:rsidRPr="009A0890">
        <w:rPr>
          <w:rFonts w:ascii="Bookman Old Style" w:hAnsi="Bookman Old Style"/>
          <w:sz w:val="24"/>
          <w:szCs w:val="24"/>
        </w:rPr>
        <w:t>valores</w:t>
      </w:r>
      <w:r w:rsidR="00D6142D" w:rsidRPr="009A0890">
        <w:rPr>
          <w:rFonts w:ascii="Bookman Old Style" w:hAnsi="Bookman Old Style"/>
          <w:sz w:val="24"/>
          <w:szCs w:val="24"/>
        </w:rPr>
        <w:t xml:space="preserve"> de nuestra esencia nacional.</w:t>
      </w:r>
    </w:p>
    <w:p w14:paraId="04385998" w14:textId="77777777" w:rsidR="00426573" w:rsidRPr="009A0890" w:rsidRDefault="00426573" w:rsidP="00426573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15A0FBF0" w14:textId="3FC71976" w:rsidR="000E3C05" w:rsidRPr="009A0890" w:rsidRDefault="00B948AD" w:rsidP="000E3C05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9A0890">
        <w:rPr>
          <w:rFonts w:ascii="Bookman Old Style" w:hAnsi="Bookman Old Style"/>
          <w:sz w:val="24"/>
          <w:szCs w:val="24"/>
        </w:rPr>
        <w:t>Como Unidad Académica comprometida con la formación de profesionales, la cultura y la educación</w:t>
      </w:r>
      <w:r w:rsidR="00DA7F4D" w:rsidRPr="009A0890">
        <w:rPr>
          <w:rFonts w:ascii="Bookman Old Style" w:hAnsi="Bookman Old Style"/>
          <w:sz w:val="24"/>
          <w:szCs w:val="24"/>
        </w:rPr>
        <w:t>, ACUERDA</w:t>
      </w:r>
      <w:r w:rsidRPr="009A0890">
        <w:rPr>
          <w:rFonts w:ascii="Bookman Old Style" w:hAnsi="Bookman Old Style"/>
          <w:sz w:val="24"/>
          <w:szCs w:val="24"/>
        </w:rPr>
        <w:t>:</w:t>
      </w:r>
    </w:p>
    <w:p w14:paraId="59546484" w14:textId="77777777" w:rsidR="000E3C05" w:rsidRPr="009A0890" w:rsidRDefault="000E3C05" w:rsidP="00426573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5824BB09" w14:textId="1D7B5C25" w:rsidR="003E2ED9" w:rsidRPr="009A0890" w:rsidRDefault="00DA7F4D" w:rsidP="00E3116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A0890">
        <w:rPr>
          <w:rFonts w:ascii="Bookman Old Style" w:hAnsi="Bookman Old Style"/>
          <w:b/>
          <w:bCs/>
          <w:sz w:val="24"/>
          <w:szCs w:val="24"/>
        </w:rPr>
        <w:t xml:space="preserve">EXPRESAR NUESTRA SOLIDARIDAD CON LA DIRECTORA </w:t>
      </w:r>
      <w:r w:rsidRPr="009A0890">
        <w:rPr>
          <w:rFonts w:ascii="Bookman Old Style" w:hAnsi="Bookman Old Style"/>
          <w:b/>
          <w:bCs/>
          <w:sz w:val="24"/>
          <w:szCs w:val="24"/>
          <w:lang w:val="es-MX"/>
        </w:rPr>
        <w:t>LA BENEMÉRITA BIBLIOTECA NACIONAL MIGUEL OBREGÓN LIZANO,</w:t>
      </w:r>
      <w:r w:rsidRPr="009A0890">
        <w:rPr>
          <w:rFonts w:ascii="Bookman Old Style" w:hAnsi="Bookman Old Style"/>
          <w:b/>
          <w:bCs/>
          <w:sz w:val="24"/>
          <w:szCs w:val="24"/>
        </w:rPr>
        <w:t xml:space="preserve"> LAURA RODRÍGUEZ AMADOR, QUIEN CUENTA</w:t>
      </w:r>
      <w:r w:rsidR="009A0890">
        <w:rPr>
          <w:rFonts w:ascii="Bookman Old Style" w:hAnsi="Bookman Old Style"/>
          <w:b/>
          <w:bCs/>
          <w:sz w:val="24"/>
          <w:szCs w:val="24"/>
        </w:rPr>
        <w:t>, ADEMÁS,</w:t>
      </w:r>
      <w:r w:rsidRPr="009A0890">
        <w:rPr>
          <w:rFonts w:ascii="Bookman Old Style" w:hAnsi="Bookman Old Style"/>
          <w:b/>
          <w:bCs/>
          <w:sz w:val="24"/>
          <w:szCs w:val="24"/>
        </w:rPr>
        <w:t xml:space="preserve"> CON TRAYECTORIA COMO ACADÉMICA DE LA </w:t>
      </w:r>
      <w:r w:rsidRPr="009A0890">
        <w:rPr>
          <w:rFonts w:ascii="Bookman Old Style" w:hAnsi="Bookman Old Style"/>
          <w:b/>
          <w:bCs/>
          <w:sz w:val="24"/>
          <w:szCs w:val="24"/>
          <w:lang w:val="es-MX"/>
        </w:rPr>
        <w:t>ESCUELA DE BIBLIOTECOLOGÍA, DOCUMENTACIÓN E INFORMACIÓN</w:t>
      </w:r>
      <w:r w:rsidRPr="009A0890">
        <w:rPr>
          <w:rFonts w:ascii="Bookman Old Style" w:hAnsi="Bookman Old Style"/>
          <w:b/>
          <w:bCs/>
          <w:sz w:val="24"/>
          <w:szCs w:val="24"/>
        </w:rPr>
        <w:t>.</w:t>
      </w:r>
    </w:p>
    <w:p w14:paraId="7CBD1AC9" w14:textId="77777777" w:rsidR="003E2ED9" w:rsidRPr="009A0890" w:rsidRDefault="003E2ED9" w:rsidP="00426573">
      <w:p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149C1720" w14:textId="6BF60A05" w:rsidR="008761D3" w:rsidRPr="009A0890" w:rsidRDefault="009A0890" w:rsidP="00E3116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PONER LA COMUNIDAD EDUCATIVA EBDI </w:t>
      </w:r>
      <w:r w:rsidR="00DA7F4D" w:rsidRPr="009A0890">
        <w:rPr>
          <w:rFonts w:ascii="Bookman Old Style" w:hAnsi="Bookman Old Style"/>
          <w:b/>
          <w:bCs/>
          <w:sz w:val="24"/>
          <w:szCs w:val="24"/>
        </w:rPr>
        <w:t xml:space="preserve">A LA DISPOSICIÓN DE LAS PERSONAS FUNCIONARIAS DE LA BIBLIOTECA NACIONAL PARA COLABORAR EN ACCIONES CONJUNTAS QUE INCIDAN EN LA FORMACIÓN DE LOS COSTARRICENSES EN EL RESPETO Y APRECIO </w:t>
      </w:r>
      <w:r>
        <w:rPr>
          <w:rFonts w:ascii="Bookman Old Style" w:hAnsi="Bookman Old Style"/>
          <w:b/>
          <w:bCs/>
          <w:sz w:val="24"/>
          <w:szCs w:val="24"/>
        </w:rPr>
        <w:t>POR</w:t>
      </w:r>
      <w:r w:rsidR="00DA7F4D" w:rsidRPr="009A0890">
        <w:rPr>
          <w:rFonts w:ascii="Bookman Old Style" w:hAnsi="Bookman Old Style"/>
          <w:b/>
          <w:bCs/>
          <w:sz w:val="24"/>
          <w:szCs w:val="24"/>
        </w:rPr>
        <w:t xml:space="preserve"> LAS INSTITUCIONES QUE RESGUARDAN LA EDUCACIÓN</w:t>
      </w:r>
      <w:r w:rsidR="003975B8" w:rsidRPr="009A0890">
        <w:rPr>
          <w:rFonts w:ascii="Bookman Old Style" w:hAnsi="Bookman Old Style"/>
          <w:b/>
          <w:bCs/>
          <w:sz w:val="24"/>
          <w:szCs w:val="24"/>
        </w:rPr>
        <w:t>,</w:t>
      </w:r>
      <w:r w:rsidR="00DA7F4D" w:rsidRPr="009A0890">
        <w:rPr>
          <w:rFonts w:ascii="Bookman Old Style" w:hAnsi="Bookman Old Style"/>
          <w:b/>
          <w:bCs/>
          <w:sz w:val="24"/>
          <w:szCs w:val="24"/>
        </w:rPr>
        <w:t xml:space="preserve"> LA CULTURA</w:t>
      </w:r>
      <w:r w:rsidR="003975B8" w:rsidRPr="009A0890">
        <w:rPr>
          <w:rFonts w:ascii="Bookman Old Style" w:hAnsi="Bookman Old Style"/>
          <w:b/>
          <w:bCs/>
          <w:sz w:val="24"/>
          <w:szCs w:val="24"/>
        </w:rPr>
        <w:t xml:space="preserve"> Y EL PATRIMONIO DOCUMENTAL</w:t>
      </w:r>
      <w:r w:rsidR="00DA7F4D" w:rsidRPr="009A0890">
        <w:rPr>
          <w:rFonts w:ascii="Bookman Old Style" w:hAnsi="Bookman Old Style"/>
          <w:b/>
          <w:bCs/>
          <w:sz w:val="24"/>
          <w:szCs w:val="24"/>
        </w:rPr>
        <w:t>.</w:t>
      </w:r>
    </w:p>
    <w:p w14:paraId="0A539145" w14:textId="77777777" w:rsidR="00426573" w:rsidRPr="009A0890" w:rsidRDefault="00426573" w:rsidP="00426573">
      <w:p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4A8FA0D5" w14:textId="211E570A" w:rsidR="006842B3" w:rsidRPr="009A0890" w:rsidRDefault="00DA7F4D" w:rsidP="00DA7F4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A0890">
        <w:rPr>
          <w:rFonts w:ascii="Bookman Old Style" w:hAnsi="Bookman Old Style"/>
          <w:b/>
          <w:bCs/>
          <w:sz w:val="24"/>
          <w:szCs w:val="24"/>
        </w:rPr>
        <w:t>HACE</w:t>
      </w:r>
      <w:r w:rsidR="009A0890">
        <w:rPr>
          <w:rFonts w:ascii="Bookman Old Style" w:hAnsi="Bookman Old Style"/>
          <w:b/>
          <w:bCs/>
          <w:sz w:val="24"/>
          <w:szCs w:val="24"/>
        </w:rPr>
        <w:t>R</w:t>
      </w:r>
      <w:r w:rsidRPr="009A0890">
        <w:rPr>
          <w:rFonts w:ascii="Bookman Old Style" w:hAnsi="Bookman Old Style"/>
          <w:b/>
          <w:bCs/>
          <w:sz w:val="24"/>
          <w:szCs w:val="24"/>
        </w:rPr>
        <w:t xml:space="preserve"> UN LLAMADO </w:t>
      </w:r>
      <w:r w:rsidR="009A0890">
        <w:rPr>
          <w:rFonts w:ascii="Bookman Old Style" w:hAnsi="Bookman Old Style"/>
          <w:b/>
          <w:bCs/>
          <w:sz w:val="24"/>
          <w:szCs w:val="24"/>
        </w:rPr>
        <w:t>ENÉRGICO</w:t>
      </w:r>
      <w:r w:rsidRPr="009A0890">
        <w:rPr>
          <w:rFonts w:ascii="Bookman Old Style" w:hAnsi="Bookman Old Style"/>
          <w:b/>
          <w:bCs/>
          <w:sz w:val="24"/>
          <w:szCs w:val="24"/>
        </w:rPr>
        <w:t xml:space="preserve"> A LAS AUTORIDADES DEL MINISTERIO DE CULTURA Y JUVENTUD DE COSTA RICA, JORGE RODRÍGUEZ VIVES Y CARMEN ELENA CAMPOS RAMÍREZ, PARA QUE INTERPONGAN SUS BUENOS OFICIOS ANTE LOS JERA</w:t>
      </w:r>
      <w:r w:rsidR="009A0890">
        <w:rPr>
          <w:rFonts w:ascii="Bookman Old Style" w:hAnsi="Bookman Old Style"/>
          <w:b/>
          <w:bCs/>
          <w:sz w:val="24"/>
          <w:szCs w:val="24"/>
        </w:rPr>
        <w:t>R</w:t>
      </w:r>
      <w:r w:rsidRPr="009A0890">
        <w:rPr>
          <w:rFonts w:ascii="Bookman Old Style" w:hAnsi="Bookman Old Style"/>
          <w:b/>
          <w:bCs/>
          <w:sz w:val="24"/>
          <w:szCs w:val="24"/>
        </w:rPr>
        <w:t xml:space="preserve">CAS DE LOS MINISTERIOS Y PODERES DE LA REPÚBLICA </w:t>
      </w:r>
      <w:r w:rsidR="009A0890">
        <w:rPr>
          <w:rFonts w:ascii="Bookman Old Style" w:hAnsi="Bookman Old Style"/>
          <w:b/>
          <w:bCs/>
          <w:sz w:val="24"/>
          <w:szCs w:val="24"/>
        </w:rPr>
        <w:t>CON LA FINALIDAD DE</w:t>
      </w:r>
      <w:r w:rsidRPr="009A0890">
        <w:rPr>
          <w:rFonts w:ascii="Bookman Old Style" w:hAnsi="Bookman Old Style"/>
          <w:b/>
          <w:bCs/>
          <w:sz w:val="24"/>
          <w:szCs w:val="24"/>
        </w:rPr>
        <w:t xml:space="preserve"> PRIORI</w:t>
      </w:r>
      <w:r w:rsidR="009A0890">
        <w:rPr>
          <w:rFonts w:ascii="Bookman Old Style" w:hAnsi="Bookman Old Style"/>
          <w:b/>
          <w:bCs/>
          <w:sz w:val="24"/>
          <w:szCs w:val="24"/>
        </w:rPr>
        <w:t xml:space="preserve">ZAR </w:t>
      </w:r>
      <w:r w:rsidRPr="009A0890">
        <w:rPr>
          <w:rFonts w:ascii="Bookman Old Style" w:hAnsi="Bookman Old Style"/>
          <w:b/>
          <w:bCs/>
          <w:sz w:val="24"/>
          <w:szCs w:val="24"/>
        </w:rPr>
        <w:t xml:space="preserve">LA PROTECCIÓN DE NUESTROS ESPACIOS CULTURALES Y DE CONFLUENCIA DE </w:t>
      </w:r>
      <w:r w:rsidR="009A0890">
        <w:rPr>
          <w:rFonts w:ascii="Bookman Old Style" w:hAnsi="Bookman Old Style"/>
          <w:b/>
          <w:bCs/>
          <w:sz w:val="24"/>
          <w:szCs w:val="24"/>
        </w:rPr>
        <w:t xml:space="preserve">PERSONAS </w:t>
      </w:r>
      <w:r w:rsidRPr="009A0890">
        <w:rPr>
          <w:rFonts w:ascii="Bookman Old Style" w:hAnsi="Bookman Old Style"/>
          <w:b/>
          <w:bCs/>
          <w:sz w:val="24"/>
          <w:szCs w:val="24"/>
        </w:rPr>
        <w:t>ESTUDIANTES, INVESTIGADOR</w:t>
      </w:r>
      <w:r w:rsidR="009A0890">
        <w:rPr>
          <w:rFonts w:ascii="Bookman Old Style" w:hAnsi="Bookman Old Style"/>
          <w:b/>
          <w:bCs/>
          <w:sz w:val="24"/>
          <w:szCs w:val="24"/>
        </w:rPr>
        <w:t>AS</w:t>
      </w:r>
      <w:r w:rsidRPr="009A0890">
        <w:rPr>
          <w:rFonts w:ascii="Bookman Old Style" w:hAnsi="Bookman Old Style"/>
          <w:b/>
          <w:bCs/>
          <w:sz w:val="24"/>
          <w:szCs w:val="24"/>
        </w:rPr>
        <w:t>, LECTOR</w:t>
      </w:r>
      <w:r w:rsidR="009A0890">
        <w:rPr>
          <w:rFonts w:ascii="Bookman Old Style" w:hAnsi="Bookman Old Style"/>
          <w:b/>
          <w:bCs/>
          <w:sz w:val="24"/>
          <w:szCs w:val="24"/>
        </w:rPr>
        <w:t>A</w:t>
      </w:r>
      <w:r w:rsidRPr="009A0890">
        <w:rPr>
          <w:rFonts w:ascii="Bookman Old Style" w:hAnsi="Bookman Old Style"/>
          <w:b/>
          <w:bCs/>
          <w:sz w:val="24"/>
          <w:szCs w:val="24"/>
        </w:rPr>
        <w:t xml:space="preserve">S Y </w:t>
      </w:r>
      <w:r w:rsidR="009A0890">
        <w:rPr>
          <w:rFonts w:ascii="Bookman Old Style" w:hAnsi="Bookman Old Style"/>
          <w:b/>
          <w:bCs/>
          <w:sz w:val="24"/>
          <w:szCs w:val="24"/>
        </w:rPr>
        <w:t>VISITANTES</w:t>
      </w:r>
      <w:r w:rsidRPr="009A0890">
        <w:rPr>
          <w:rFonts w:ascii="Bookman Old Style" w:hAnsi="Bookman Old Style"/>
          <w:b/>
          <w:bCs/>
          <w:sz w:val="24"/>
          <w:szCs w:val="24"/>
        </w:rPr>
        <w:t xml:space="preserve">. </w:t>
      </w:r>
    </w:p>
    <w:p w14:paraId="033B8BFA" w14:textId="77777777" w:rsidR="00E31164" w:rsidRDefault="00E31164" w:rsidP="00E31164">
      <w:pPr>
        <w:pStyle w:val="Prrafodelista"/>
        <w:rPr>
          <w:rFonts w:ascii="Bookman Old Style" w:hAnsi="Bookman Old Style"/>
          <w:b/>
          <w:bCs/>
          <w:sz w:val="24"/>
          <w:szCs w:val="24"/>
        </w:rPr>
      </w:pPr>
    </w:p>
    <w:p w14:paraId="28944CAB" w14:textId="7711D738" w:rsidR="003E547A" w:rsidRPr="009A0890" w:rsidRDefault="00DA7F4D" w:rsidP="00DA7F4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A0890">
        <w:rPr>
          <w:rFonts w:ascii="Bookman Old Style" w:hAnsi="Bookman Old Style"/>
          <w:b/>
          <w:bCs/>
          <w:sz w:val="24"/>
          <w:szCs w:val="24"/>
        </w:rPr>
        <w:t xml:space="preserve">PEDIR A LA COMUNIDAD EDUCATIVA DE LA UNIVERSIDAD NACIONAL QUE MANIFIESTE SU APOYO A LA </w:t>
      </w:r>
      <w:r w:rsidRPr="009A0890">
        <w:rPr>
          <w:rFonts w:ascii="Bookman Old Style" w:hAnsi="Bookman Old Style"/>
          <w:b/>
          <w:bCs/>
          <w:sz w:val="24"/>
          <w:szCs w:val="24"/>
          <w:lang w:val="es-MX"/>
        </w:rPr>
        <w:t>BENEMÉRITA BIBLIOTECA NACIONAL MIGUEL OBREGÓN LIZANO</w:t>
      </w:r>
      <w:r w:rsidRPr="009A0890">
        <w:rPr>
          <w:rFonts w:ascii="Bookman Old Style" w:hAnsi="Bookman Old Style"/>
          <w:b/>
          <w:bCs/>
          <w:sz w:val="24"/>
          <w:szCs w:val="24"/>
        </w:rPr>
        <w:t xml:space="preserve"> Y DENUNCI</w:t>
      </w:r>
      <w:r w:rsidR="003D105A">
        <w:rPr>
          <w:rFonts w:ascii="Bookman Old Style" w:hAnsi="Bookman Old Style"/>
          <w:b/>
          <w:bCs/>
          <w:sz w:val="24"/>
          <w:szCs w:val="24"/>
        </w:rPr>
        <w:t>AR</w:t>
      </w:r>
      <w:r w:rsidRPr="009A0890">
        <w:rPr>
          <w:rFonts w:ascii="Bookman Old Style" w:hAnsi="Bookman Old Style"/>
          <w:b/>
          <w:bCs/>
          <w:sz w:val="24"/>
          <w:szCs w:val="24"/>
        </w:rPr>
        <w:t xml:space="preserve"> EN COLECTIVO EL RECHAZO A </w:t>
      </w:r>
      <w:r w:rsidRPr="009A0890">
        <w:rPr>
          <w:rFonts w:ascii="Bookman Old Style" w:hAnsi="Bookman Old Style"/>
          <w:b/>
          <w:bCs/>
          <w:sz w:val="24"/>
          <w:szCs w:val="24"/>
        </w:rPr>
        <w:lastRenderedPageBreak/>
        <w:t>TODA FORMA DE VIOLENCIA CONTRA LA CIUDADANÍA E INSTITUCIONES NACIONALES.</w:t>
      </w:r>
    </w:p>
    <w:p w14:paraId="5C4E173C" w14:textId="77777777" w:rsidR="003E547A" w:rsidRPr="009A0890" w:rsidRDefault="003E547A" w:rsidP="003E547A">
      <w:pPr>
        <w:pStyle w:val="Prrafodelista"/>
        <w:rPr>
          <w:rFonts w:ascii="Bookman Old Style" w:hAnsi="Bookman Old Style"/>
          <w:b/>
          <w:bCs/>
          <w:sz w:val="24"/>
          <w:szCs w:val="24"/>
        </w:rPr>
      </w:pPr>
    </w:p>
    <w:p w14:paraId="52124214" w14:textId="1FD3AE3B" w:rsidR="00DA7F4D" w:rsidRDefault="003E547A" w:rsidP="00DA7F4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A0890">
        <w:rPr>
          <w:rFonts w:ascii="Bookman Old Style" w:hAnsi="Bookman Old Style"/>
          <w:b/>
          <w:bCs/>
          <w:sz w:val="24"/>
          <w:szCs w:val="24"/>
        </w:rPr>
        <w:t xml:space="preserve">COMUNICAR ESTE PRONUNCIAMIENTO A LA COMUNIDAD UNIVERSITARIA Y A LA PRESIDENCIA DEL CONSEJO UNIVERSITARIO DE LA UNA, A LAS AUTORIDADES DEL MINISTERIO DE CULTURA Y JUVENTUD DE COSTA RICA Y A LA DIRECCIÓN DE LA </w:t>
      </w:r>
      <w:r w:rsidRPr="009A0890">
        <w:rPr>
          <w:rFonts w:ascii="Bookman Old Style" w:hAnsi="Bookman Old Style"/>
          <w:b/>
          <w:bCs/>
          <w:sz w:val="24"/>
          <w:szCs w:val="24"/>
          <w:lang w:val="es-MX"/>
        </w:rPr>
        <w:t>BENEMÉRITA BIBLIOTECA NACIONAL MIGUEL OBREGÓN LIZANO</w:t>
      </w:r>
      <w:r w:rsidRPr="009A0890">
        <w:rPr>
          <w:rFonts w:ascii="Bookman Old Style" w:hAnsi="Bookman Old Style"/>
          <w:b/>
          <w:bCs/>
          <w:sz w:val="24"/>
          <w:szCs w:val="24"/>
        </w:rPr>
        <w:t>.</w:t>
      </w:r>
    </w:p>
    <w:p w14:paraId="214FB8D2" w14:textId="77777777" w:rsidR="003D105A" w:rsidRPr="003D105A" w:rsidRDefault="003D105A" w:rsidP="003D105A">
      <w:pPr>
        <w:pStyle w:val="Prrafodelista"/>
        <w:rPr>
          <w:rFonts w:ascii="Bookman Old Style" w:hAnsi="Bookman Old Style"/>
          <w:b/>
          <w:bCs/>
          <w:sz w:val="24"/>
          <w:szCs w:val="24"/>
        </w:rPr>
      </w:pPr>
    </w:p>
    <w:p w14:paraId="3205BDD1" w14:textId="636CB21F" w:rsidR="003D105A" w:rsidRPr="009A0890" w:rsidRDefault="003D105A" w:rsidP="00DA7F4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ACUERDO FIRME Y UNÁNIME.</w:t>
      </w:r>
    </w:p>
    <w:p w14:paraId="4EFB2A8A" w14:textId="77777777" w:rsidR="00DA7F4D" w:rsidRPr="009A0890" w:rsidRDefault="00DA7F4D" w:rsidP="00DA7F4D">
      <w:pPr>
        <w:rPr>
          <w:rFonts w:ascii="Bookman Old Style" w:hAnsi="Bookman Old Style"/>
          <w:sz w:val="24"/>
          <w:szCs w:val="24"/>
        </w:rPr>
      </w:pPr>
    </w:p>
    <w:p w14:paraId="416A1F8D" w14:textId="58438EAA" w:rsidR="005A5425" w:rsidRPr="009A0890" w:rsidRDefault="005A5425" w:rsidP="005A5425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9A0890">
        <w:rPr>
          <w:rFonts w:ascii="Bookman Old Style" w:hAnsi="Bookman Old Style"/>
          <w:sz w:val="24"/>
          <w:szCs w:val="24"/>
        </w:rPr>
        <w:t>Firma responsable</w:t>
      </w:r>
    </w:p>
    <w:p w14:paraId="7BE32F5A" w14:textId="77777777" w:rsidR="0017590C" w:rsidRPr="009A0890" w:rsidRDefault="0017590C" w:rsidP="005A5425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742946C7" w14:textId="77777777" w:rsidR="0017590C" w:rsidRPr="009A0890" w:rsidRDefault="0017590C" w:rsidP="005A5425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388EE0E3" w14:textId="77777777" w:rsidR="0017590C" w:rsidRDefault="0017590C" w:rsidP="005A5425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568B675E" w14:textId="77777777" w:rsidR="00222EC8" w:rsidRPr="009A0890" w:rsidRDefault="00222EC8" w:rsidP="005A5425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49112F6F" w14:textId="77777777" w:rsidR="005A5425" w:rsidRPr="009A0890" w:rsidRDefault="005A5425" w:rsidP="005A5425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729EC43B" w14:textId="11003898" w:rsidR="005A5425" w:rsidRPr="003D105A" w:rsidRDefault="005A5425" w:rsidP="005A5425">
      <w:p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3D105A">
        <w:rPr>
          <w:rFonts w:ascii="Bookman Old Style" w:hAnsi="Bookman Old Style"/>
          <w:b/>
          <w:bCs/>
          <w:sz w:val="24"/>
          <w:szCs w:val="24"/>
        </w:rPr>
        <w:t>Juan Pablo Corella Parajeles</w:t>
      </w:r>
    </w:p>
    <w:p w14:paraId="04DBD1A7" w14:textId="3B8EBF8A" w:rsidR="005A5425" w:rsidRPr="003D105A" w:rsidRDefault="005A5425" w:rsidP="005A5425">
      <w:p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3D105A">
        <w:rPr>
          <w:rFonts w:ascii="Bookman Old Style" w:hAnsi="Bookman Old Style"/>
          <w:b/>
          <w:bCs/>
          <w:sz w:val="24"/>
          <w:szCs w:val="24"/>
        </w:rPr>
        <w:t>Presidente</w:t>
      </w:r>
    </w:p>
    <w:p w14:paraId="1711092D" w14:textId="5DFEF9A9" w:rsidR="005A5425" w:rsidRPr="003D105A" w:rsidRDefault="005A5425" w:rsidP="005A5425">
      <w:p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3D105A">
        <w:rPr>
          <w:rFonts w:ascii="Bookman Old Style" w:hAnsi="Bookman Old Style"/>
          <w:b/>
          <w:bCs/>
          <w:sz w:val="24"/>
          <w:szCs w:val="24"/>
        </w:rPr>
        <w:t>Consejo de Unidad Académica</w:t>
      </w:r>
    </w:p>
    <w:p w14:paraId="778B683B" w14:textId="029AD018" w:rsidR="005A5425" w:rsidRPr="003D105A" w:rsidRDefault="005A5425" w:rsidP="005A5425">
      <w:p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3D105A">
        <w:rPr>
          <w:rFonts w:ascii="Bookman Old Style" w:hAnsi="Bookman Old Style"/>
          <w:b/>
          <w:bCs/>
          <w:sz w:val="24"/>
          <w:szCs w:val="24"/>
        </w:rPr>
        <w:t>Escuela de Bibliotecología, Documentación e Información</w:t>
      </w:r>
    </w:p>
    <w:p w14:paraId="01548500" w14:textId="45E70562" w:rsidR="00E27626" w:rsidRPr="003D105A" w:rsidRDefault="005A5425" w:rsidP="00426573">
      <w:p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3D105A">
        <w:rPr>
          <w:rFonts w:ascii="Bookman Old Style" w:hAnsi="Bookman Old Style"/>
          <w:b/>
          <w:bCs/>
          <w:sz w:val="24"/>
          <w:szCs w:val="24"/>
        </w:rPr>
        <w:t>Universidad Nacional</w:t>
      </w:r>
    </w:p>
    <w:p w14:paraId="3D5B25EA" w14:textId="60A68583" w:rsidR="0075683D" w:rsidRPr="009A0890" w:rsidRDefault="009859E6" w:rsidP="009859E6">
      <w:pPr>
        <w:jc w:val="both"/>
        <w:rPr>
          <w:rFonts w:ascii="Bookman Old Style" w:hAnsi="Bookman Old Style"/>
          <w:sz w:val="24"/>
          <w:szCs w:val="24"/>
          <w:lang w:val="es-MX"/>
        </w:rPr>
      </w:pPr>
      <w:r w:rsidRPr="009A0890">
        <w:rPr>
          <w:rFonts w:ascii="Bookman Old Style" w:hAnsi="Bookman Old Style"/>
          <w:sz w:val="24"/>
          <w:szCs w:val="24"/>
          <w:lang w:val="es-MX"/>
        </w:rPr>
        <w:t> </w:t>
      </w:r>
    </w:p>
    <w:sectPr w:rsidR="0075683D" w:rsidRPr="009A0890" w:rsidSect="00B948A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7355"/>
    <w:multiLevelType w:val="hybridMultilevel"/>
    <w:tmpl w:val="6ACEF09C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D7512"/>
    <w:multiLevelType w:val="hybridMultilevel"/>
    <w:tmpl w:val="A05455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451929">
    <w:abstractNumId w:val="0"/>
  </w:num>
  <w:num w:numId="2" w16cid:durableId="1400638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F8"/>
    <w:rsid w:val="000454E5"/>
    <w:rsid w:val="000B6756"/>
    <w:rsid w:val="000D5286"/>
    <w:rsid w:val="000E3C05"/>
    <w:rsid w:val="001059B4"/>
    <w:rsid w:val="001353C7"/>
    <w:rsid w:val="00150646"/>
    <w:rsid w:val="0017590C"/>
    <w:rsid w:val="001A2D62"/>
    <w:rsid w:val="001B114A"/>
    <w:rsid w:val="001B11FB"/>
    <w:rsid w:val="001D49AA"/>
    <w:rsid w:val="001D4BB7"/>
    <w:rsid w:val="001F5C1E"/>
    <w:rsid w:val="00204A02"/>
    <w:rsid w:val="00222EC8"/>
    <w:rsid w:val="002363E2"/>
    <w:rsid w:val="002A41EE"/>
    <w:rsid w:val="00315735"/>
    <w:rsid w:val="00331A3E"/>
    <w:rsid w:val="00336330"/>
    <w:rsid w:val="003367E9"/>
    <w:rsid w:val="003621D6"/>
    <w:rsid w:val="003975B8"/>
    <w:rsid w:val="003A765D"/>
    <w:rsid w:val="003D105A"/>
    <w:rsid w:val="003D39E2"/>
    <w:rsid w:val="003E2ED9"/>
    <w:rsid w:val="003E547A"/>
    <w:rsid w:val="00400EB9"/>
    <w:rsid w:val="00426573"/>
    <w:rsid w:val="00467DED"/>
    <w:rsid w:val="0047116B"/>
    <w:rsid w:val="00485926"/>
    <w:rsid w:val="004D536A"/>
    <w:rsid w:val="00506370"/>
    <w:rsid w:val="00542148"/>
    <w:rsid w:val="0055463B"/>
    <w:rsid w:val="005A5425"/>
    <w:rsid w:val="005D3A82"/>
    <w:rsid w:val="005D6C29"/>
    <w:rsid w:val="00636D9F"/>
    <w:rsid w:val="00644B6B"/>
    <w:rsid w:val="006842B3"/>
    <w:rsid w:val="006B64CC"/>
    <w:rsid w:val="0070023D"/>
    <w:rsid w:val="0075683D"/>
    <w:rsid w:val="007C0A5C"/>
    <w:rsid w:val="007C37FF"/>
    <w:rsid w:val="007D04FF"/>
    <w:rsid w:val="007D30E3"/>
    <w:rsid w:val="00802158"/>
    <w:rsid w:val="00822DFC"/>
    <w:rsid w:val="008673FF"/>
    <w:rsid w:val="008761D3"/>
    <w:rsid w:val="008B3AB9"/>
    <w:rsid w:val="008F7E7C"/>
    <w:rsid w:val="00927883"/>
    <w:rsid w:val="009859E6"/>
    <w:rsid w:val="009865AA"/>
    <w:rsid w:val="009A0890"/>
    <w:rsid w:val="009D2A62"/>
    <w:rsid w:val="009E3A4C"/>
    <w:rsid w:val="009F1E6D"/>
    <w:rsid w:val="00A03299"/>
    <w:rsid w:val="00A63546"/>
    <w:rsid w:val="00A661E4"/>
    <w:rsid w:val="00A855E2"/>
    <w:rsid w:val="00B05D6E"/>
    <w:rsid w:val="00B10A4C"/>
    <w:rsid w:val="00B22320"/>
    <w:rsid w:val="00B948AD"/>
    <w:rsid w:val="00C23542"/>
    <w:rsid w:val="00C92BF8"/>
    <w:rsid w:val="00CD441F"/>
    <w:rsid w:val="00CF4CAF"/>
    <w:rsid w:val="00D33B06"/>
    <w:rsid w:val="00D6142D"/>
    <w:rsid w:val="00DA7F4D"/>
    <w:rsid w:val="00DC17F2"/>
    <w:rsid w:val="00DC2590"/>
    <w:rsid w:val="00DC3E24"/>
    <w:rsid w:val="00DD3ACC"/>
    <w:rsid w:val="00E10783"/>
    <w:rsid w:val="00E12D04"/>
    <w:rsid w:val="00E176D6"/>
    <w:rsid w:val="00E17AA8"/>
    <w:rsid w:val="00E27626"/>
    <w:rsid w:val="00E31164"/>
    <w:rsid w:val="00E54931"/>
    <w:rsid w:val="00E57735"/>
    <w:rsid w:val="00E9172A"/>
    <w:rsid w:val="00F26DA3"/>
    <w:rsid w:val="00F8119E"/>
    <w:rsid w:val="00FD3EF9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864F"/>
  <w15:chartTrackingRefBased/>
  <w15:docId w15:val="{05C27222-3C63-4CDD-AC2B-FC398FEE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2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2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2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2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2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2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2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2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2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2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2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2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2B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2B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2B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2B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2B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2B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2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2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2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2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2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2B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2B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2B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2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2B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2B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533</Words>
  <Characters>3088</Characters>
  <Application>Microsoft Office Word</Application>
  <DocSecurity>0</DocSecurity>
  <Lines>105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CORELLA PARAJELES</dc:creator>
  <cp:keywords/>
  <dc:description/>
  <cp:lastModifiedBy>DILEY BATISTA  TORRES</cp:lastModifiedBy>
  <cp:revision>88</cp:revision>
  <cp:lastPrinted>2026-04-13T16:40:00Z</cp:lastPrinted>
  <dcterms:created xsi:type="dcterms:W3CDTF">2026-04-13T01:33:00Z</dcterms:created>
  <dcterms:modified xsi:type="dcterms:W3CDTF">2026-04-13T20:55:00Z</dcterms:modified>
</cp:coreProperties>
</file>